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Williams La Vonda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 WATERVIEW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PITNEY BOWES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Elisabeth Weinberg, as attorney-in-fact for La Vonda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2026v2williams.txt"/>
      <w:bookmarkStart w:id="3" w:name="kspoa2026v2williams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FOR EXECUTING FORMS 3, FORMS 4 AND FORMS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AND SCHEDULE 13D AND 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Jennifer Phillips,</w:t>
      </w:r>
    </w:p>
    <w:p>
      <w:pPr>
        <w:pStyle w:val="PreformattedText"/>
        <w:bidi w:val="0"/>
        <w:spacing w:before="0" w:after="0"/>
        <w:jc w:val="left"/>
        <w:rPr/>
      </w:pPr>
      <w:r>
        <w:rPr/>
        <w:t>Veronica Anderson, Elisabeth Weinberg, and each of them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acting individually with full power of substitution, as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Obtain credentials (including codes or passwords) to enable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submit and file documents, forms and information required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 or any rule or regulation of the U.S. Securities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Commission (the "SEC") via the Electronic Data Gathering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Retrieval ("EDGAR") system, including (i) preparing, executing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name and on the undersigned's behalf, and submitting to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a Form ID (and any amendments thereto) or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such credentials and legally bind the undersigned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 of the Form ID or such other documents; and (ii) enrolling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EDGAR Next or any successor filing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technical administrators, account users,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the undersigned's EDGAR account,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modification of access codes; (iii) maintaining, modifying and certifying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accuracy of information on the undersigned's EDGAR account dashboard;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taking any other actions contemplated by Rule 10 of 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cause Pitney Bowes Inc. (the "Company") to accept a delegation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from the undersigned's EDGAR account administrators and authorize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delegate's EDGAR account administrators pursuant to that delegated 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designation to appoint, remove or replace users for the undersigned's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Execute for and on behalf of the undersigned any (a) Form 3, Form 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5 (including amendments thereto)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Act, (b) Form 144 (including amendments thereto) and (c) Schedule 13D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Schedule 13G (including amendments thereto)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Sections 13(d) and 13(g) of the Exchange Act, but only to the extent each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schedule relates to the undersigned's beneficial ownership of securities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or any of its subsidiaries;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Do and perform any and all acts for and on behalf of the undersigned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to complete and execute any Form ID, Form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4, Form 5, Form 144, Schedule 13D or Schedule 13G (including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thereto) and timely file the forms or schedules with the SEC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quotation system, self-regulatory association or any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authority, and provide a copy as required by law or advisable to such persons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attorney-in-fact deems appropriate;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Take any other action in connection with the foregoing that,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opinion of the attorney-in-fact, may be of benefit to, in the best interest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legally required of the undersigned, it being understood that the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by the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shall be in the form and shall contain the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the attorney-in-fact may approve in the attorney-in-fact's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all and every act requisite, necessary or proper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exercise of any of the rights and powers granted herein, as fully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intents and purposes as the undersigned might or could do if personally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present, with 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the attorney-in-fact shall lawfully do or cause to be done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virtue of this Power of Attorney and the rights and powers granted herein.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attorney-in-fact,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 (nor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assuming)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agrees that the attorney-in-fact may rely entirely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furnished orally or in writing by or at the direction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the attorney-in-fact. The undersigned also agrees to indemnify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hold harmless the Company and the attorney-in-fact against any losses,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claims, damages or liabilities (or actions in these respects) that arise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or are based upon any untrue statements or omissions of necessary facts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provided by or at the direction of the undersigned, or upon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lack of timeliness in the delivery of information by or at the direction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undersigned, to the attorney-in fact for purposes of executing,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acknowledging, delivering or filing a Form ID, Form 3, Form 4, Form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144, Schedule 13D or Schedule 13G (including amendments thereto)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agrees to reimburse the Company and the attorney-in-fact on demand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legal or other expenses reasonably incurred in connection with investigating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defending against any such loss, claim, damage, liability or action.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 ID, Form 3, Form 4, Form 5,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144, Schedule 13D and Schedule 13G (including amendments thereto)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 issued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attorney-in-fact. This Power of Attorney does not revoke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other power of attorney that the undersigned has previously granted.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the date written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La Vonda Williams</w:t>
      </w:r>
    </w:p>
    <w:p>
      <w:pPr>
        <w:pStyle w:val="PreformattedText"/>
        <w:bidi w:val="0"/>
        <w:spacing w:before="0" w:after="0"/>
        <w:jc w:val="left"/>
        <w:rPr/>
      </w:pPr>
      <w:r>
        <w:rPr/>
        <w:t>La Vonda Williams</w:t>
      </w:r>
    </w:p>
    <w:p>
      <w:pPr>
        <w:pStyle w:val="PreformattedText"/>
        <w:bidi w:val="0"/>
        <w:spacing w:before="0" w:after="0"/>
        <w:jc w:val="left"/>
        <w:rPr/>
      </w:pPr>
      <w:r>
        <w:rPr/>
        <w:t>July 18,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Notary signature: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State of Florida, County of Pinellas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instrument was acknowledged before me by means of physical</w:t>
      </w:r>
    </w:p>
    <w:p>
      <w:pPr>
        <w:pStyle w:val="PreformattedText"/>
        <w:bidi w:val="0"/>
        <w:spacing w:before="0" w:after="0"/>
        <w:jc w:val="left"/>
        <w:rPr/>
      </w:pPr>
      <w:r>
        <w:rPr/>
        <w:t>presence, this 18th day of July,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La Vonda Williams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Personally Known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Produced Identification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Destiny Stephens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Notary Public State of Florida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Destiny Stephens</w:t>
      </w:r>
    </w:p>
    <w:p>
      <w:pPr>
        <w:pStyle w:val="PreformattedText"/>
        <w:bidi w:val="0"/>
        <w:spacing w:before="0" w:after="0"/>
        <w:jc w:val="left"/>
        <w:rPr/>
      </w:pPr>
      <w:r>
        <w:rPr/>
        <w:t>My Commission HH 680172</w:t>
      </w:r>
    </w:p>
    <w:p>
      <w:pPr>
        <w:pStyle w:val="PreformattedText"/>
        <w:bidi w:val="0"/>
        <w:spacing w:before="0" w:after="283"/>
        <w:jc w:val="left"/>
        <w:rPr/>
      </w:pPr>
      <w:r>
        <w:rPr/>
        <w:t>Expires 4/17/2029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89998" TargetMode="External"/><Relationship Id="rId3" Type="http://schemas.openxmlformats.org/officeDocument/2006/relationships/hyperlink" Target="http://www.sec.gov/cgi-bin/browse-edgar?action=getcompany&amp;CIK=000007881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6</Pages>
  <Words>1384</Words>
  <Characters>7492</Characters>
  <CharactersWithSpaces>8756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