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0001512662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3"/>
        <w:gridCol w:w="3652"/>
      </w:tblGrid>
      <w:tr>
        <w:trPr/>
        <w:tc>
          <w:tcPr>
            <w:tcW w:w="6553" w:type="dxa"/>
            <w:tcBorders/>
            <w:vAlign w:val="center"/>
          </w:tcPr>
          <w:p>
            <w:pPr>
              <w:pStyle w:val="TableContents"/>
              <w:bidi w:val="0"/>
              <w:spacing w:before="0" w:after="283"/>
              <w:jc w:val="left"/>
              <w:rPr/>
            </w:pPr>
            <w:r>
              <w:rPr/>
              <w:t>Name of Issuer</w:t>
            </w:r>
          </w:p>
        </w:tc>
        <w:tc>
          <w:tcPr>
            <w:tcW w:w="3652" w:type="dxa"/>
            <w:tcBorders/>
            <w:vAlign w:val="center"/>
          </w:tcPr>
          <w:p>
            <w:pPr>
              <w:pStyle w:val="TableContents"/>
              <w:bidi w:val="0"/>
              <w:spacing w:before="0" w:after="0"/>
              <w:jc w:val="left"/>
              <w:rPr/>
            </w:pPr>
            <w:r>
              <w:rPr/>
              <w:t>PITNEY BOWES INC.</w:t>
            </w:r>
          </w:p>
        </w:tc>
      </w:tr>
      <w:tr>
        <w:trPr/>
        <w:tc>
          <w:tcPr>
            <w:tcW w:w="6553" w:type="dxa"/>
            <w:tcBorders/>
            <w:vAlign w:val="center"/>
          </w:tcPr>
          <w:p>
            <w:pPr>
              <w:pStyle w:val="TableContents"/>
              <w:bidi w:val="0"/>
              <w:spacing w:before="0" w:after="283"/>
              <w:jc w:val="left"/>
              <w:rPr/>
            </w:pPr>
            <w:r>
              <w:rPr/>
              <w:t>SEC File Number</w:t>
            </w:r>
          </w:p>
        </w:tc>
        <w:tc>
          <w:tcPr>
            <w:tcW w:w="3652" w:type="dxa"/>
            <w:tcBorders/>
            <w:vAlign w:val="center"/>
          </w:tcPr>
          <w:p>
            <w:pPr>
              <w:pStyle w:val="TableContents"/>
              <w:bidi w:val="0"/>
              <w:spacing w:before="0" w:after="0"/>
              <w:jc w:val="left"/>
              <w:rPr/>
            </w:pPr>
            <w:r>
              <w:rPr/>
              <w:t>001-03579</w:t>
            </w:r>
          </w:p>
        </w:tc>
      </w:tr>
      <w:tr>
        <w:trPr/>
        <w:tc>
          <w:tcPr>
            <w:tcW w:w="6553" w:type="dxa"/>
            <w:tcBorders/>
            <w:vAlign w:val="center"/>
          </w:tcPr>
          <w:p>
            <w:pPr>
              <w:pStyle w:val="TableContents"/>
              <w:bidi w:val="0"/>
              <w:spacing w:before="0" w:after="283"/>
              <w:jc w:val="left"/>
              <w:rPr/>
            </w:pPr>
            <w:r>
              <w:rPr/>
              <w:t>Address of Issuer</w:t>
            </w:r>
          </w:p>
        </w:tc>
        <w:tc>
          <w:tcPr>
            <w:tcW w:w="3652" w:type="dxa"/>
            <w:tcBorders/>
            <w:vAlign w:val="center"/>
          </w:tcPr>
          <w:p>
            <w:pPr>
              <w:pStyle w:val="TableContents"/>
              <w:bidi w:val="0"/>
              <w:spacing w:before="0" w:after="0"/>
              <w:jc w:val="left"/>
              <w:rPr/>
            </w:pPr>
            <w:r>
              <w:rPr/>
              <w:t>27 Waterview Drive</w:t>
              <w:br/>
              <w:t>Shelton</w:t>
              <w:br/>
              <w:t xml:space="preserve">CONNECTICUT </w:t>
              <w:br/>
              <w:t>06484</w:t>
            </w:r>
          </w:p>
        </w:tc>
      </w:tr>
      <w:tr>
        <w:trPr/>
        <w:tc>
          <w:tcPr>
            <w:tcW w:w="6553" w:type="dxa"/>
            <w:tcBorders/>
            <w:vAlign w:val="center"/>
          </w:tcPr>
          <w:p>
            <w:pPr>
              <w:pStyle w:val="TableContents"/>
              <w:bidi w:val="0"/>
              <w:spacing w:before="0" w:after="283"/>
              <w:jc w:val="left"/>
              <w:rPr/>
            </w:pPr>
            <w:r>
              <w:rPr/>
              <w:t>Phone</w:t>
            </w:r>
          </w:p>
        </w:tc>
        <w:tc>
          <w:tcPr>
            <w:tcW w:w="3652" w:type="dxa"/>
            <w:tcBorders/>
            <w:vAlign w:val="center"/>
          </w:tcPr>
          <w:p>
            <w:pPr>
              <w:pStyle w:val="TableContents"/>
              <w:bidi w:val="0"/>
              <w:spacing w:before="0" w:after="0"/>
              <w:jc w:val="left"/>
              <w:rPr/>
            </w:pPr>
            <w:r>
              <w:rPr/>
              <w:t>203-922-4000</w:t>
            </w:r>
          </w:p>
        </w:tc>
      </w:tr>
      <w:tr>
        <w:trPr/>
        <w:tc>
          <w:tcPr>
            <w:tcW w:w="6553" w:type="dxa"/>
            <w:tcBorders/>
            <w:vAlign w:val="center"/>
          </w:tcPr>
          <w:p>
            <w:pPr>
              <w:pStyle w:val="TableContents"/>
              <w:bidi w:val="0"/>
              <w:spacing w:before="0" w:after="283"/>
              <w:jc w:val="left"/>
              <w:rPr/>
            </w:pPr>
            <w:r>
              <w:rPr/>
              <w:t>Name of Person for Whose Account the Securities are To Be Sold</w:t>
            </w:r>
          </w:p>
        </w:tc>
        <w:tc>
          <w:tcPr>
            <w:tcW w:w="3652" w:type="dxa"/>
            <w:tcBorders/>
            <w:vAlign w:val="center"/>
          </w:tcPr>
          <w:p>
            <w:pPr>
              <w:pStyle w:val="TableContents"/>
              <w:bidi w:val="0"/>
              <w:spacing w:before="0" w:after="0"/>
              <w:jc w:val="left"/>
              <w:rPr/>
            </w:pPr>
            <w:r>
              <w:rPr/>
              <w:t>TODD EVERETT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3" w:type="dxa"/>
            <w:tcBorders/>
            <w:vAlign w:val="center"/>
          </w:tcPr>
          <w:p>
            <w:pPr>
              <w:pStyle w:val="TableContents"/>
              <w:bidi w:val="0"/>
              <w:spacing w:before="0" w:after="283"/>
              <w:jc w:val="left"/>
              <w:rPr/>
            </w:pPr>
            <w:r>
              <w:rPr/>
              <w:t>Relationship to Issuer</w:t>
            </w:r>
          </w:p>
        </w:tc>
        <w:tc>
          <w:tcPr>
            <w:tcW w:w="36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25000</w:t>
            </w:r>
          </w:p>
        </w:tc>
        <w:tc>
          <w:tcPr>
            <w:tcW w:w="1385" w:type="dxa"/>
            <w:tcBorders/>
            <w:vAlign w:val="center"/>
          </w:tcPr>
          <w:p>
            <w:pPr>
              <w:pStyle w:val="TableContents"/>
              <w:bidi w:val="0"/>
              <w:spacing w:before="0" w:after="283"/>
              <w:jc w:val="left"/>
              <w:rPr/>
            </w:pPr>
            <w:r>
              <w:rPr/>
              <w:t>451690.00</w:t>
            </w:r>
          </w:p>
        </w:tc>
        <w:tc>
          <w:tcPr>
            <w:tcW w:w="1559" w:type="dxa"/>
            <w:tcBorders/>
            <w:vAlign w:val="center"/>
          </w:tcPr>
          <w:p>
            <w:pPr>
              <w:pStyle w:val="TableContents"/>
              <w:bidi w:val="0"/>
              <w:spacing w:before="0" w:after="283"/>
              <w:jc w:val="left"/>
              <w:rPr/>
            </w:pPr>
            <w:r>
              <w:rPr/>
              <w:t>137090212</w:t>
            </w:r>
          </w:p>
        </w:tc>
        <w:tc>
          <w:tcPr>
            <w:tcW w:w="1570" w:type="dxa"/>
            <w:tcBorders/>
            <w:vAlign w:val="center"/>
          </w:tcPr>
          <w:p>
            <w:pPr>
              <w:pStyle w:val="TableContents"/>
              <w:bidi w:val="0"/>
              <w:spacing w:before="0" w:after="283"/>
              <w:jc w:val="left"/>
              <w:rPr/>
            </w:pPr>
            <w:r>
              <w:rPr/>
              <w:t>08/05/2026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05/27/2025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23810</w:t>
            </w:r>
          </w:p>
        </w:tc>
        <w:tc>
          <w:tcPr>
            <w:tcW w:w="1077" w:type="dxa"/>
            <w:tcBorders/>
            <w:vAlign w:val="center"/>
          </w:tcPr>
          <w:p>
            <w:pPr>
              <w:pStyle w:val="TableContents"/>
              <w:bidi w:val="0"/>
              <w:spacing w:before="0" w:after="283"/>
              <w:jc w:val="left"/>
              <w:rPr/>
            </w:pPr>
            <w:r>
              <w:rPr/>
              <w:t>05/27/2025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05/02/2025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1190</w:t>
            </w:r>
          </w:p>
        </w:tc>
        <w:tc>
          <w:tcPr>
            <w:tcW w:w="1077" w:type="dxa"/>
            <w:tcBorders/>
            <w:vAlign w:val="center"/>
          </w:tcPr>
          <w:p>
            <w:pPr>
              <w:pStyle w:val="TableContents"/>
              <w:bidi w:val="0"/>
              <w:spacing w:before="0" w:after="283"/>
              <w:jc w:val="left"/>
              <w:rPr/>
            </w:pPr>
            <w:r>
              <w:rPr/>
              <w:t>05/02/2025</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27"/>
        <w:gridCol w:w="5578"/>
      </w:tblGrid>
      <w:tr>
        <w:trPr/>
        <w:tc>
          <w:tcPr>
            <w:tcW w:w="4627" w:type="dxa"/>
            <w:tcBorders/>
            <w:vAlign w:val="center"/>
          </w:tcPr>
          <w:p>
            <w:pPr>
              <w:pStyle w:val="TableContents"/>
              <w:bidi w:val="0"/>
              <w:spacing w:before="0" w:after="283"/>
              <w:jc w:val="left"/>
              <w:rPr/>
            </w:pPr>
            <w:r>
              <w:rPr/>
              <w:t>Remarks</w:t>
            </w:r>
          </w:p>
        </w:tc>
        <w:tc>
          <w:tcPr>
            <w:tcW w:w="5578" w:type="dxa"/>
            <w:tcBorders/>
            <w:vAlign w:val="center"/>
          </w:tcPr>
          <w:p>
            <w:pPr>
              <w:pStyle w:val="TableContents"/>
              <w:bidi w:val="0"/>
              <w:spacing w:before="0" w:after="283"/>
              <w:jc w:val="left"/>
              <w:rPr>
                <w:sz w:val="4"/>
                <w:szCs w:val="4"/>
              </w:rPr>
            </w:pPr>
            <w:r>
              <w:rPr>
                <w:sz w:val="4"/>
                <w:szCs w:val="4"/>
              </w:rPr>
            </w:r>
          </w:p>
        </w:tc>
      </w:tr>
      <w:tr>
        <w:trPr/>
        <w:tc>
          <w:tcPr>
            <w:tcW w:w="4627" w:type="dxa"/>
            <w:tcBorders/>
            <w:vAlign w:val="center"/>
          </w:tcPr>
          <w:p>
            <w:pPr>
              <w:pStyle w:val="TableContents"/>
              <w:bidi w:val="0"/>
              <w:spacing w:before="0" w:after="283"/>
              <w:jc w:val="left"/>
              <w:rPr/>
            </w:pPr>
            <w:r>
              <w:rPr/>
              <w:t>Date of Notice</w:t>
            </w:r>
          </w:p>
        </w:tc>
        <w:tc>
          <w:tcPr>
            <w:tcW w:w="5578"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27" w:type="dxa"/>
            <w:tcBorders/>
            <w:vAlign w:val="center"/>
          </w:tcPr>
          <w:p>
            <w:pPr>
              <w:pStyle w:val="TableContents"/>
              <w:bidi w:val="0"/>
              <w:spacing w:before="0" w:after="283"/>
              <w:jc w:val="left"/>
              <w:rPr/>
            </w:pPr>
            <w:r>
              <w:rPr/>
              <w:t>Signature</w:t>
            </w:r>
          </w:p>
        </w:tc>
        <w:tc>
          <w:tcPr>
            <w:tcW w:w="5578" w:type="dxa"/>
            <w:tcBorders/>
            <w:vAlign w:val="center"/>
          </w:tcPr>
          <w:p>
            <w:pPr>
              <w:pStyle w:val="TableContents"/>
              <w:bidi w:val="0"/>
              <w:spacing w:before="0" w:after="0"/>
              <w:jc w:val="left"/>
              <w:rPr/>
            </w:pPr>
            <w:r>
              <w:rPr/>
              <w:t>/s/ Todd A. Everett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3026</Characters>
  <CharactersWithSpaces>3561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